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FE" w:rsidRPr="00685130" w:rsidRDefault="007036FE" w:rsidP="007036FE">
      <w:pPr>
        <w:ind w:left="720" w:right="1080"/>
        <w:jc w:val="center"/>
        <w:rPr>
          <w:rFonts w:asciiTheme="minorHAnsi" w:hAnsiTheme="minorHAnsi" w:cs="Tahoma"/>
          <w:b/>
          <w:color w:val="17365D"/>
          <w:sz w:val="25"/>
          <w:szCs w:val="25"/>
          <w:lang w:val="fr-FR"/>
        </w:rPr>
      </w:pPr>
    </w:p>
    <w:p w:rsidR="0059195E" w:rsidRDefault="0059195E" w:rsidP="00747606">
      <w:pPr>
        <w:tabs>
          <w:tab w:val="left" w:pos="8640"/>
        </w:tabs>
        <w:ind w:right="1080"/>
        <w:jc w:val="center"/>
        <w:rPr>
          <w:rFonts w:asciiTheme="minorHAnsi" w:eastAsia="Tahoma" w:hAnsiTheme="minorHAnsi"/>
          <w:b/>
          <w:color w:val="17365D"/>
          <w:sz w:val="25"/>
          <w:lang w:val="fr-FR"/>
        </w:rPr>
      </w:pPr>
      <w:r>
        <w:rPr>
          <w:rFonts w:asciiTheme="minorHAnsi" w:eastAsia="Tahoma" w:hAnsiTheme="minorHAnsi"/>
          <w:b/>
          <w:color w:val="17365D"/>
          <w:sz w:val="25"/>
          <w:lang w:val="fr-FR"/>
        </w:rPr>
        <w:t>INVITATION À SOUMETTRE</w:t>
      </w:r>
      <w:r w:rsidR="007036FE" w:rsidRPr="00685130">
        <w:rPr>
          <w:rFonts w:asciiTheme="minorHAnsi" w:eastAsia="Tahoma" w:hAnsiTheme="minorHAnsi"/>
          <w:b/>
          <w:color w:val="17365D"/>
          <w:sz w:val="25"/>
          <w:lang w:val="fr-FR"/>
        </w:rPr>
        <w:t xml:space="preserve"> DES AFFICHES</w:t>
      </w:r>
    </w:p>
    <w:p w:rsidR="007036FE" w:rsidRPr="00685130" w:rsidRDefault="0059195E" w:rsidP="00747606">
      <w:pPr>
        <w:tabs>
          <w:tab w:val="left" w:pos="8640"/>
        </w:tabs>
        <w:ind w:right="1080"/>
        <w:jc w:val="center"/>
        <w:rPr>
          <w:rFonts w:asciiTheme="minorHAnsi" w:hAnsiTheme="minorHAnsi" w:cs="Tahoma"/>
          <w:color w:val="17365D"/>
          <w:sz w:val="16"/>
          <w:szCs w:val="16"/>
          <w:lang w:val="fr-FR"/>
        </w:rPr>
      </w:pPr>
      <w:r>
        <w:rPr>
          <w:rFonts w:asciiTheme="minorHAnsi" w:eastAsia="Tahoma" w:hAnsiTheme="minorHAnsi"/>
          <w:b/>
          <w:color w:val="17365D"/>
          <w:sz w:val="25"/>
          <w:lang w:val="fr-FR"/>
        </w:rPr>
        <w:t>FORMULAIRE « </w:t>
      </w:r>
      <w:r w:rsidR="006C219B">
        <w:rPr>
          <w:rFonts w:asciiTheme="minorHAnsi" w:eastAsia="Tahoma" w:hAnsiTheme="minorHAnsi"/>
          <w:b/>
          <w:color w:val="17365D"/>
          <w:sz w:val="25"/>
          <w:lang w:val="fr-FR"/>
        </w:rPr>
        <w:t>AFFAIRES</w:t>
      </w:r>
      <w:r w:rsidR="006C219B" w:rsidRPr="006C219B">
        <w:rPr>
          <w:rFonts w:asciiTheme="minorHAnsi" w:eastAsia="Tahoma" w:hAnsiTheme="minorHAnsi"/>
          <w:b/>
          <w:color w:val="17365D"/>
          <w:sz w:val="25"/>
          <w:lang w:val="fr-FR"/>
        </w:rPr>
        <w:t xml:space="preserve"> </w:t>
      </w:r>
      <w:r w:rsidR="006C219B">
        <w:rPr>
          <w:rFonts w:asciiTheme="minorHAnsi" w:eastAsia="Tahoma" w:hAnsiTheme="minorHAnsi"/>
          <w:b/>
          <w:color w:val="17365D"/>
          <w:sz w:val="25"/>
          <w:lang w:val="fr-FR"/>
        </w:rPr>
        <w:t>INACHEVEES DES MDGS</w:t>
      </w:r>
      <w:r>
        <w:rPr>
          <w:rFonts w:asciiTheme="minorHAnsi" w:eastAsia="Tahoma" w:hAnsiTheme="minorHAnsi"/>
          <w:b/>
          <w:color w:val="17365D"/>
          <w:sz w:val="25"/>
          <w:lang w:val="fr-FR"/>
        </w:rPr>
        <w:t>»</w:t>
      </w:r>
    </w:p>
    <w:p w:rsidR="007036FE" w:rsidRPr="00685130" w:rsidRDefault="007036FE" w:rsidP="007036FE">
      <w:pPr>
        <w:jc w:val="center"/>
        <w:rPr>
          <w:rFonts w:asciiTheme="minorHAnsi" w:hAnsiTheme="minorHAnsi" w:cs="Tahoma"/>
          <w:b/>
          <w:caps/>
          <w:color w:val="17365D"/>
          <w:sz w:val="32"/>
          <w:szCs w:val="32"/>
          <w:lang w:val="fr-FR"/>
        </w:rPr>
      </w:pPr>
    </w:p>
    <w:tbl>
      <w:tblPr>
        <w:tblW w:w="9720" w:type="dxa"/>
        <w:tblInd w:w="-612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7036FE" w:rsidRPr="00286873" w:rsidTr="00196B59">
        <w:tc>
          <w:tcPr>
            <w:tcW w:w="97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 xml:space="preserve">1. Pays 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(Veuillez indiquer le pays concerné)</w:t>
            </w:r>
          </w:p>
          <w:p w:rsidR="007036FE" w:rsidRPr="00685130" w:rsidRDefault="007036FE" w:rsidP="00196B59">
            <w:pPr>
              <w:rPr>
                <w:rFonts w:asciiTheme="minorHAnsi" w:hAnsiTheme="minorHAnsi"/>
                <w:sz w:val="10"/>
                <w:szCs w:val="10"/>
                <w:lang w:val="fr-FR"/>
              </w:rPr>
            </w:pPr>
          </w:p>
        </w:tc>
      </w:tr>
      <w:tr w:rsidR="007036FE" w:rsidRPr="00685130" w:rsidTr="00196B59">
        <w:tc>
          <w:tcPr>
            <w:tcW w:w="9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sz w:val="20"/>
                <w:lang w:val="fr-FR"/>
              </w:rPr>
              <w:t>(5 mots maximum)</w:t>
            </w:r>
          </w:p>
          <w:p w:rsidR="007036FE" w:rsidRPr="00685130" w:rsidRDefault="007036FE" w:rsidP="00196B59">
            <w:pPr>
              <w:rPr>
                <w:rFonts w:asciiTheme="minorHAnsi" w:hAnsiTheme="minorHAnsi"/>
                <w:b/>
                <w:bCs/>
                <w:color w:val="1F497D"/>
                <w:sz w:val="28"/>
                <w:szCs w:val="28"/>
                <w:lang w:val="fr-FR"/>
              </w:rPr>
            </w:pPr>
          </w:p>
        </w:tc>
      </w:tr>
      <w:tr w:rsidR="007036FE" w:rsidRPr="00286873" w:rsidTr="00196B59">
        <w:tc>
          <w:tcPr>
            <w:tcW w:w="97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 xml:space="preserve">2. Titre 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(Veuillez donner</w:t>
            </w:r>
            <w:r w:rsidR="000D2EA9"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à votre affiche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un titre provisoire </w:t>
            </w:r>
            <w:r w:rsidR="000D2EA9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qui tradui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t ce qui doit être fait/accompli d'ici 2015.)</w:t>
            </w:r>
          </w:p>
          <w:p w:rsidR="007036FE" w:rsidRPr="00685130" w:rsidRDefault="007036FE" w:rsidP="00196B59">
            <w:pPr>
              <w:rPr>
                <w:rFonts w:asciiTheme="minorHAnsi" w:hAnsiTheme="minorHAnsi"/>
                <w:sz w:val="10"/>
                <w:szCs w:val="10"/>
                <w:lang w:val="fr-FR"/>
              </w:rPr>
            </w:pPr>
          </w:p>
        </w:tc>
      </w:tr>
      <w:tr w:rsidR="007036FE" w:rsidRPr="00685130" w:rsidTr="00196B59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sz w:val="20"/>
                <w:lang w:val="fr-FR"/>
              </w:rPr>
              <w:t>(30 mots maximum)</w:t>
            </w:r>
          </w:p>
          <w:p w:rsidR="007036FE" w:rsidRPr="00685130" w:rsidRDefault="007036FE" w:rsidP="00196B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7036FE" w:rsidRPr="00286873" w:rsidTr="00196B59">
        <w:tc>
          <w:tcPr>
            <w:tcW w:w="97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rPr>
                <w:rFonts w:asciiTheme="minorHAnsi" w:hAnsiTheme="minorHAnsi"/>
                <w:color w:val="993300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 xml:space="preserve">3. Résumé 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(Note : Veuillez fournir un bref résumé de l</w:t>
            </w:r>
            <w:r w:rsidR="00747606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a situation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général</w:t>
            </w:r>
            <w:r w:rsidR="00747606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e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et des tendances relatives aux </w:t>
            </w:r>
            <w:r w:rsidR="00F36237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OMD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dans le pays concerné, en précisant les domaines qui ont enregistré des progrès et ceux qui accusent un retard)</w:t>
            </w:r>
          </w:p>
          <w:p w:rsidR="007036FE" w:rsidRPr="00685130" w:rsidRDefault="007036FE" w:rsidP="00196B59">
            <w:pPr>
              <w:rPr>
                <w:rFonts w:asciiTheme="minorHAnsi" w:hAnsiTheme="minorHAnsi"/>
                <w:b/>
                <w:bCs/>
                <w:color w:val="993300"/>
                <w:sz w:val="10"/>
                <w:szCs w:val="10"/>
                <w:lang w:val="fr-FR"/>
              </w:rPr>
            </w:pPr>
          </w:p>
        </w:tc>
      </w:tr>
      <w:tr w:rsidR="007036FE" w:rsidRPr="00685130" w:rsidTr="00196B59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sz w:val="20"/>
                <w:lang w:val="fr-FR"/>
              </w:rPr>
              <w:t>(250 mots maximum)</w:t>
            </w:r>
          </w:p>
          <w:p w:rsidR="007036FE" w:rsidRPr="00685130" w:rsidRDefault="007036FE" w:rsidP="00196B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7036FE" w:rsidRPr="00F36237" w:rsidTr="00196B59">
        <w:tc>
          <w:tcPr>
            <w:tcW w:w="97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rPr>
                <w:rFonts w:asciiTheme="minorHAnsi" w:hAnsiTheme="minorHAnsi"/>
                <w:color w:val="993300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 xml:space="preserve">4. Questions en instance 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(Note : Parmi les domaines qui accusen</w:t>
            </w:r>
            <w:r w:rsidR="00CC2FA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t un retard, veuillez préciser un ou deux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objectifs faisant l'objet de questions en instance relatives aux </w:t>
            </w:r>
            <w:r w:rsidR="00F36237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OMD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dans votre pays. </w:t>
            </w:r>
            <w:r w:rsidR="00747606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Merci de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fournir des </w:t>
            </w:r>
            <w:r w:rsidR="00747606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éléments concrets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)</w:t>
            </w:r>
          </w:p>
          <w:p w:rsidR="007036FE" w:rsidRPr="00685130" w:rsidRDefault="007036FE" w:rsidP="00196B59">
            <w:pPr>
              <w:rPr>
                <w:rFonts w:asciiTheme="minorHAnsi" w:hAnsiTheme="minorHAnsi"/>
                <w:b/>
                <w:bCs/>
                <w:color w:val="993300"/>
                <w:sz w:val="10"/>
                <w:szCs w:val="10"/>
                <w:lang w:val="fr-FR"/>
              </w:rPr>
            </w:pPr>
          </w:p>
        </w:tc>
      </w:tr>
      <w:tr w:rsidR="007036FE" w:rsidRPr="00685130" w:rsidTr="00196B59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sz w:val="20"/>
                <w:lang w:val="fr-FR"/>
              </w:rPr>
              <w:t>(100 mots maximum)</w:t>
            </w:r>
          </w:p>
          <w:p w:rsidR="007036FE" w:rsidRPr="00685130" w:rsidRDefault="007036FE" w:rsidP="00196B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7036FE" w:rsidRPr="00286873" w:rsidTr="00196B59">
        <w:tc>
          <w:tcPr>
            <w:tcW w:w="97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rPr>
                <w:rFonts w:asciiTheme="minorHAnsi" w:hAnsiTheme="minorHAnsi"/>
                <w:color w:val="993300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 xml:space="preserve">5. Défis et obstacles 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(Note : Quels sont, dans ce pays, les défis et </w:t>
            </w:r>
            <w:r w:rsidR="00747606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les 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obstacles de développement qui empêchent le progrès dans les domaines en retard susmentionnés et qui doivent être surmontés pour accélérer ce progrès ?)</w:t>
            </w:r>
          </w:p>
          <w:p w:rsidR="007036FE" w:rsidRPr="00685130" w:rsidRDefault="007036FE" w:rsidP="00196B59">
            <w:pPr>
              <w:rPr>
                <w:rFonts w:asciiTheme="minorHAnsi" w:hAnsiTheme="minorHAnsi"/>
                <w:color w:val="993300"/>
                <w:sz w:val="10"/>
                <w:szCs w:val="10"/>
                <w:lang w:val="fr-FR"/>
              </w:rPr>
            </w:pPr>
          </w:p>
        </w:tc>
      </w:tr>
      <w:tr w:rsidR="007036FE" w:rsidRPr="00685130" w:rsidTr="00196B59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spacing w:line="276" w:lineRule="auto"/>
              <w:jc w:val="both"/>
              <w:rPr>
                <w:rFonts w:asciiTheme="minorHAnsi" w:hAnsiTheme="minorHAnsi" w:cs="TimesNewRomanPSMT-Identity-H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sz w:val="20"/>
                <w:lang w:val="fr-FR"/>
              </w:rPr>
              <w:t>(200 mots maximum)</w:t>
            </w:r>
          </w:p>
          <w:p w:rsidR="007036FE" w:rsidRPr="00685130" w:rsidRDefault="007036FE" w:rsidP="00196B59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7036FE" w:rsidRPr="00286873" w:rsidTr="00196B59">
        <w:trPr>
          <w:trHeight w:val="682"/>
        </w:trPr>
        <w:tc>
          <w:tcPr>
            <w:tcW w:w="97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rPr>
                <w:rFonts w:asciiTheme="minorHAnsi" w:hAnsiTheme="minorHAnsi"/>
                <w:color w:val="993300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 xml:space="preserve">6. Rôle du PNUD 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(Note : Veuillez décrire le rôle que devrait tenir le PNUD pour soutenir le pays, son gouvernement et la société civile afin de régler les questions en instance relatives aux </w:t>
            </w:r>
            <w:r w:rsidR="00F36237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OMD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)</w:t>
            </w:r>
          </w:p>
          <w:p w:rsidR="007036FE" w:rsidRPr="00685130" w:rsidRDefault="007036FE" w:rsidP="00196B59">
            <w:pPr>
              <w:rPr>
                <w:rFonts w:asciiTheme="minorHAnsi" w:hAnsiTheme="minorHAnsi"/>
                <w:sz w:val="10"/>
                <w:szCs w:val="10"/>
                <w:lang w:val="fr-FR"/>
              </w:rPr>
            </w:pPr>
          </w:p>
        </w:tc>
      </w:tr>
      <w:tr w:rsidR="007036FE" w:rsidRPr="00685130" w:rsidTr="00196B59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b w:val="0"/>
                <w:bCs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b w:val="0"/>
                <w:lang w:val="fr-FR"/>
              </w:rPr>
              <w:t>(200 mots maximum)</w:t>
            </w:r>
          </w:p>
          <w:p w:rsidR="007036FE" w:rsidRPr="00685130" w:rsidRDefault="007036FE" w:rsidP="00196B59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b w:val="0"/>
                <w:bCs/>
                <w:szCs w:val="20"/>
                <w:lang w:val="fr-FR"/>
              </w:rPr>
            </w:pPr>
          </w:p>
        </w:tc>
      </w:tr>
      <w:tr w:rsidR="007036FE" w:rsidRPr="00685130" w:rsidTr="00196B59">
        <w:tc>
          <w:tcPr>
            <w:tcW w:w="97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rPr>
                <w:rFonts w:asciiTheme="minorHAnsi" w:hAnsiTheme="minorHAnsi"/>
                <w:color w:val="1F497D"/>
                <w:sz w:val="28"/>
                <w:szCs w:val="28"/>
                <w:lang w:val="fr-FR"/>
              </w:rPr>
            </w:pPr>
            <w:r w:rsidRPr="00685130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 xml:space="preserve">7. </w:t>
            </w:r>
            <w:r w:rsidR="00747606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>Pour d’autres</w:t>
            </w:r>
            <w:r w:rsidRPr="00685130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 xml:space="preserve"> informations</w:t>
            </w:r>
            <w:r w:rsidR="00747606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 xml:space="preserve">, </w:t>
            </w:r>
            <w:proofErr w:type="gramStart"/>
            <w:r w:rsidR="00747606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>contacter</w:t>
            </w:r>
            <w:proofErr w:type="gramEnd"/>
          </w:p>
        </w:tc>
      </w:tr>
      <w:tr w:rsidR="007036FE" w:rsidRPr="00685130" w:rsidTr="00196B59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sz w:val="20"/>
                <w:lang w:val="fr-FR"/>
              </w:rPr>
              <w:t>(50 mots maximum)</w:t>
            </w:r>
          </w:p>
          <w:p w:rsidR="007036FE" w:rsidRPr="00685130" w:rsidRDefault="007036FE" w:rsidP="00196B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7036FE" w:rsidRPr="00286873" w:rsidTr="00196B59">
        <w:tc>
          <w:tcPr>
            <w:tcW w:w="97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D6" w:rsidRPr="00685130" w:rsidRDefault="007036FE" w:rsidP="006D35D6">
            <w:pPr>
              <w:pStyle w:val="Default"/>
              <w:jc w:val="both"/>
              <w:rPr>
                <w:rFonts w:asciiTheme="minorHAnsi" w:hAnsiTheme="minorHAnsi" w:cstheme="minorHAnsi"/>
                <w:lang w:val="fr-FR"/>
              </w:rPr>
            </w:pPr>
            <w:r w:rsidRPr="00685130">
              <w:rPr>
                <w:rFonts w:asciiTheme="minorHAnsi" w:eastAsia="Verdana" w:hAnsiTheme="minorHAnsi"/>
                <w:b/>
                <w:color w:val="1F497D"/>
                <w:lang w:val="fr-FR"/>
              </w:rPr>
              <w:t xml:space="preserve">Veuillez joindre au moins deux photos pertinentes ou plus </w:t>
            </w:r>
            <w:r w:rsidRPr="00685130">
              <w:rPr>
                <w:rFonts w:asciiTheme="minorHAnsi" w:eastAsia="Verdana" w:hAnsiTheme="minorHAnsi"/>
                <w:color w:val="984806"/>
                <w:sz w:val="20"/>
                <w:lang w:val="fr-FR"/>
              </w:rPr>
              <w:t>(Note : Les affiches doivent être envoyées à l'aide du formulaire fourni au format Word. Les organisateurs de la conférence sont chargés de</w:t>
            </w:r>
            <w:r w:rsidR="00747606">
              <w:rPr>
                <w:rFonts w:asciiTheme="minorHAnsi" w:eastAsia="Verdana" w:hAnsiTheme="minorHAnsi"/>
                <w:color w:val="984806"/>
                <w:sz w:val="20"/>
                <w:lang w:val="fr-FR"/>
              </w:rPr>
              <w:t xml:space="preserve"> p</w:t>
            </w:r>
            <w:r w:rsidRPr="00685130">
              <w:rPr>
                <w:rFonts w:asciiTheme="minorHAnsi" w:eastAsia="Verdana" w:hAnsiTheme="minorHAnsi"/>
                <w:color w:val="984806"/>
                <w:sz w:val="20"/>
                <w:lang w:val="fr-FR"/>
              </w:rPr>
              <w:t>r</w:t>
            </w:r>
            <w:r w:rsidR="00747606">
              <w:rPr>
                <w:rFonts w:asciiTheme="minorHAnsi" w:eastAsia="Verdana" w:hAnsiTheme="minorHAnsi"/>
                <w:color w:val="984806"/>
                <w:sz w:val="20"/>
                <w:lang w:val="fr-FR"/>
              </w:rPr>
              <w:t>éparer</w:t>
            </w:r>
            <w:r w:rsidRPr="00685130">
              <w:rPr>
                <w:rFonts w:asciiTheme="minorHAnsi" w:eastAsia="Verdana" w:hAnsiTheme="minorHAnsi"/>
                <w:color w:val="984806"/>
                <w:sz w:val="20"/>
                <w:lang w:val="fr-FR"/>
              </w:rPr>
              <w:t xml:space="preserve"> la présentation/mise en page finale des affiches </w:t>
            </w:r>
            <w:r w:rsidR="00747606">
              <w:rPr>
                <w:rFonts w:asciiTheme="minorHAnsi" w:eastAsia="Verdana" w:hAnsiTheme="minorHAnsi"/>
                <w:color w:val="984806"/>
                <w:sz w:val="20"/>
                <w:lang w:val="fr-FR"/>
              </w:rPr>
              <w:t>en</w:t>
            </w:r>
            <w:r w:rsidRPr="00685130">
              <w:rPr>
                <w:rFonts w:asciiTheme="minorHAnsi" w:eastAsia="Verdana" w:hAnsiTheme="minorHAnsi"/>
                <w:color w:val="984806"/>
                <w:sz w:val="20"/>
                <w:lang w:val="fr-FR"/>
              </w:rPr>
              <w:t xml:space="preserve"> un modèle standard, qui sera disponible sous forme imprimée sur le</w:t>
            </w:r>
            <w:r w:rsidR="00747606">
              <w:rPr>
                <w:rFonts w:asciiTheme="minorHAnsi" w:eastAsia="Verdana" w:hAnsiTheme="minorHAnsi"/>
                <w:color w:val="984806"/>
                <w:sz w:val="20"/>
                <w:lang w:val="fr-FR"/>
              </w:rPr>
              <w:t>s lieux</w:t>
            </w:r>
            <w:r w:rsidRPr="00685130">
              <w:rPr>
                <w:rFonts w:asciiTheme="minorHAnsi" w:eastAsia="Verdana" w:hAnsiTheme="minorHAnsi"/>
                <w:color w:val="984806"/>
                <w:sz w:val="20"/>
                <w:lang w:val="fr-FR"/>
              </w:rPr>
              <w:t xml:space="preserve"> de la conférence ainsi que sur le site institutionnel du PNUD)</w:t>
            </w:r>
          </w:p>
          <w:p w:rsidR="007036FE" w:rsidRPr="00685130" w:rsidRDefault="007036FE" w:rsidP="00196B59">
            <w:pPr>
              <w:jc w:val="both"/>
              <w:rPr>
                <w:rFonts w:asciiTheme="minorHAnsi" w:hAnsiTheme="minorHAnsi"/>
                <w:bCs/>
                <w:color w:val="984806"/>
                <w:sz w:val="20"/>
                <w:szCs w:val="20"/>
                <w:lang w:val="fr-FR"/>
              </w:rPr>
            </w:pPr>
          </w:p>
          <w:p w:rsidR="007036FE" w:rsidRPr="00685130" w:rsidRDefault="007036FE" w:rsidP="00196B59">
            <w:pPr>
              <w:jc w:val="both"/>
              <w:rPr>
                <w:rFonts w:asciiTheme="minorHAnsi" w:hAnsiTheme="minorHAnsi"/>
                <w:b/>
                <w:bCs/>
                <w:color w:val="1F497D"/>
                <w:sz w:val="10"/>
                <w:szCs w:val="10"/>
                <w:lang w:val="fr-FR"/>
              </w:rPr>
            </w:pPr>
          </w:p>
        </w:tc>
      </w:tr>
    </w:tbl>
    <w:p w:rsidR="007036FE" w:rsidRPr="00685130" w:rsidRDefault="007036FE" w:rsidP="007036FE">
      <w:pPr>
        <w:rPr>
          <w:rFonts w:asciiTheme="minorHAnsi" w:hAnsiTheme="minorHAnsi"/>
          <w:lang w:val="fr-FR"/>
        </w:rPr>
      </w:pPr>
    </w:p>
    <w:p w:rsidR="007036FE" w:rsidRPr="00685130" w:rsidRDefault="007036FE" w:rsidP="007036FE">
      <w:pPr>
        <w:jc w:val="center"/>
        <w:rPr>
          <w:rFonts w:asciiTheme="minorHAnsi" w:hAnsiTheme="minorHAnsi" w:cs="Tahoma"/>
          <w:b/>
          <w:caps/>
          <w:color w:val="17365D"/>
          <w:sz w:val="32"/>
          <w:szCs w:val="32"/>
          <w:lang w:val="fr-FR"/>
        </w:rPr>
      </w:pPr>
    </w:p>
    <w:p w:rsidR="007036FE" w:rsidRPr="00685130" w:rsidRDefault="007036FE" w:rsidP="007036FE">
      <w:pPr>
        <w:jc w:val="center"/>
        <w:rPr>
          <w:rFonts w:asciiTheme="minorHAnsi" w:hAnsiTheme="minorHAnsi" w:cs="Tahoma"/>
          <w:b/>
          <w:caps/>
          <w:color w:val="17365D"/>
          <w:sz w:val="32"/>
          <w:szCs w:val="32"/>
          <w:lang w:val="fr-FR"/>
        </w:rPr>
        <w:sectPr w:rsidR="007036FE" w:rsidRPr="00685130" w:rsidSect="003902C5">
          <w:headerReference w:type="first" r:id="rId8"/>
          <w:pgSz w:w="12240" w:h="15840"/>
          <w:pgMar w:top="864" w:right="1800" w:bottom="864" w:left="1800" w:header="720" w:footer="720" w:gutter="0"/>
          <w:cols w:space="720"/>
          <w:docGrid w:linePitch="360"/>
        </w:sectPr>
      </w:pPr>
    </w:p>
    <w:p w:rsidR="003C6F74" w:rsidRDefault="003C6F74" w:rsidP="007036FE">
      <w:pPr>
        <w:ind w:left="720" w:right="1080"/>
        <w:jc w:val="center"/>
        <w:rPr>
          <w:rFonts w:asciiTheme="minorHAnsi" w:eastAsia="Tahoma" w:hAnsiTheme="minorHAnsi"/>
          <w:b/>
          <w:color w:val="17365D"/>
          <w:sz w:val="25"/>
          <w:lang w:val="fr-FR"/>
        </w:rPr>
      </w:pPr>
      <w:bookmarkStart w:id="0" w:name="_GoBack"/>
      <w:bookmarkEnd w:id="0"/>
      <w:r>
        <w:rPr>
          <w:rFonts w:asciiTheme="minorHAnsi" w:eastAsia="Tahoma" w:hAnsiTheme="minorHAnsi"/>
          <w:b/>
          <w:color w:val="17365D"/>
          <w:sz w:val="25"/>
          <w:lang w:val="fr-FR"/>
        </w:rPr>
        <w:lastRenderedPageBreak/>
        <w:t xml:space="preserve">INVITATION À </w:t>
      </w:r>
      <w:r w:rsidR="00CF3097">
        <w:rPr>
          <w:rFonts w:asciiTheme="minorHAnsi" w:eastAsia="Tahoma" w:hAnsiTheme="minorHAnsi"/>
          <w:b/>
          <w:color w:val="17365D"/>
          <w:sz w:val="25"/>
          <w:lang w:val="fr-FR"/>
        </w:rPr>
        <w:t>SOUMETTRE</w:t>
      </w:r>
      <w:r w:rsidR="00CF3097" w:rsidRPr="00685130">
        <w:rPr>
          <w:rFonts w:asciiTheme="minorHAnsi" w:eastAsia="Tahoma" w:hAnsiTheme="minorHAnsi"/>
          <w:b/>
          <w:color w:val="17365D"/>
          <w:sz w:val="25"/>
          <w:lang w:val="fr-FR"/>
        </w:rPr>
        <w:t xml:space="preserve"> DES</w:t>
      </w:r>
      <w:r w:rsidR="007036FE" w:rsidRPr="00685130">
        <w:rPr>
          <w:rFonts w:asciiTheme="minorHAnsi" w:eastAsia="Tahoma" w:hAnsiTheme="minorHAnsi"/>
          <w:b/>
          <w:color w:val="17365D"/>
          <w:sz w:val="25"/>
          <w:lang w:val="fr-FR"/>
        </w:rPr>
        <w:t xml:space="preserve"> AFFICHES </w:t>
      </w:r>
    </w:p>
    <w:p w:rsidR="007036FE" w:rsidRPr="00685130" w:rsidRDefault="003C6F74" w:rsidP="007036FE">
      <w:pPr>
        <w:ind w:left="720" w:right="1080"/>
        <w:jc w:val="center"/>
        <w:rPr>
          <w:rFonts w:asciiTheme="minorHAnsi" w:hAnsiTheme="minorHAnsi" w:cs="Tahoma"/>
          <w:color w:val="17365D"/>
          <w:sz w:val="16"/>
          <w:szCs w:val="16"/>
          <w:lang w:val="fr-FR"/>
        </w:rPr>
      </w:pPr>
      <w:r>
        <w:rPr>
          <w:rFonts w:asciiTheme="minorHAnsi" w:eastAsia="Tahoma" w:hAnsiTheme="minorHAnsi"/>
          <w:b/>
          <w:color w:val="17365D"/>
          <w:sz w:val="25"/>
          <w:lang w:val="fr-FR"/>
        </w:rPr>
        <w:t>FORMULAIRE « </w:t>
      </w:r>
      <w:r w:rsidR="007036FE" w:rsidRPr="00685130">
        <w:rPr>
          <w:rFonts w:asciiTheme="minorHAnsi" w:eastAsia="Tahoma" w:hAnsiTheme="minorHAnsi"/>
          <w:b/>
          <w:color w:val="17365D"/>
          <w:sz w:val="25"/>
          <w:lang w:val="fr-FR"/>
        </w:rPr>
        <w:t>INITIATIVE</w:t>
      </w:r>
      <w:r w:rsidR="006C219B">
        <w:rPr>
          <w:rFonts w:asciiTheme="minorHAnsi" w:eastAsia="Tahoma" w:hAnsiTheme="minorHAnsi"/>
          <w:b/>
          <w:color w:val="17365D"/>
          <w:sz w:val="25"/>
          <w:lang w:val="fr-FR"/>
        </w:rPr>
        <w:t>S STAR</w:t>
      </w:r>
      <w:r>
        <w:rPr>
          <w:rFonts w:asciiTheme="minorHAnsi" w:eastAsia="Tahoma" w:hAnsiTheme="minorHAnsi"/>
          <w:b/>
          <w:color w:val="17365D"/>
          <w:sz w:val="25"/>
          <w:lang w:val="fr-FR"/>
        </w:rPr>
        <w:t> »</w:t>
      </w:r>
    </w:p>
    <w:p w:rsidR="007036FE" w:rsidRPr="00685130" w:rsidRDefault="007036FE" w:rsidP="007036FE">
      <w:pPr>
        <w:jc w:val="center"/>
        <w:rPr>
          <w:rFonts w:asciiTheme="minorHAnsi" w:hAnsiTheme="minorHAnsi"/>
          <w:lang w:val="fr-FR"/>
        </w:rPr>
      </w:pPr>
    </w:p>
    <w:tbl>
      <w:tblPr>
        <w:tblW w:w="9720" w:type="dxa"/>
        <w:tblInd w:w="-612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7036FE" w:rsidRPr="00286873" w:rsidTr="00196B59">
        <w:tc>
          <w:tcPr>
            <w:tcW w:w="97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 xml:space="preserve">1. Pays 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(Veuillez indiquer le pays concerné)</w:t>
            </w:r>
          </w:p>
        </w:tc>
      </w:tr>
      <w:tr w:rsidR="007036FE" w:rsidRPr="00685130" w:rsidTr="00196B59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sz w:val="20"/>
                <w:lang w:val="fr-FR"/>
              </w:rPr>
              <w:t>(30 mots maximum)</w:t>
            </w:r>
          </w:p>
          <w:p w:rsidR="007036FE" w:rsidRPr="00685130" w:rsidRDefault="007036FE" w:rsidP="00196B59">
            <w:pPr>
              <w:jc w:val="both"/>
              <w:rPr>
                <w:rFonts w:asciiTheme="minorHAnsi" w:hAnsiTheme="minorHAnsi"/>
                <w:sz w:val="12"/>
                <w:szCs w:val="12"/>
                <w:lang w:val="fr-FR"/>
              </w:rPr>
            </w:pPr>
          </w:p>
        </w:tc>
      </w:tr>
      <w:tr w:rsidR="007036FE" w:rsidRPr="00286873" w:rsidTr="00196B59">
        <w:tc>
          <w:tcPr>
            <w:tcW w:w="97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3C6F74" w:rsidRDefault="007036FE" w:rsidP="00196B59">
            <w:pPr>
              <w:rPr>
                <w:rFonts w:asciiTheme="minorHAnsi" w:eastAsia="Verdana" w:hAnsiTheme="minorHAnsi"/>
                <w:color w:val="993300"/>
                <w:sz w:val="20"/>
                <w:lang w:val="fr-FR"/>
              </w:rPr>
            </w:pPr>
            <w:r w:rsidRPr="00685130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 xml:space="preserve">2. Titre 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(Note : Veuillez </w:t>
            </w:r>
            <w:r w:rsidR="003C6F74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mentionner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le titre de l'initiative, du programme ou du projet)</w:t>
            </w:r>
          </w:p>
        </w:tc>
      </w:tr>
      <w:tr w:rsidR="007036FE" w:rsidRPr="00685130" w:rsidTr="00196B59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sz w:val="20"/>
                <w:lang w:val="fr-FR"/>
              </w:rPr>
              <w:t>(30 mots maximum)</w:t>
            </w:r>
          </w:p>
          <w:p w:rsidR="007036FE" w:rsidRPr="00685130" w:rsidRDefault="007036FE" w:rsidP="00196B59">
            <w:pPr>
              <w:jc w:val="both"/>
              <w:rPr>
                <w:rFonts w:asciiTheme="minorHAnsi" w:hAnsiTheme="minorHAnsi"/>
                <w:sz w:val="12"/>
                <w:szCs w:val="12"/>
                <w:lang w:val="fr-FR"/>
              </w:rPr>
            </w:pPr>
          </w:p>
        </w:tc>
      </w:tr>
      <w:tr w:rsidR="007036FE" w:rsidRPr="00286873" w:rsidTr="00196B59">
        <w:tc>
          <w:tcPr>
            <w:tcW w:w="97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3C6F74">
            <w:pPr>
              <w:rPr>
                <w:rFonts w:asciiTheme="minorHAnsi" w:hAnsiTheme="minorHAnsi"/>
                <w:color w:val="993300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 xml:space="preserve">3. Objectifs 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(Note : Veuillez indiquer les principaux objectifs de l'initiative, du programme ou du projet et, le cas échéant, les résultats et les progrès obtenus en termes de développement. Merci de préciser l</w:t>
            </w:r>
            <w:r w:rsidR="00947581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’(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es</w:t>
            </w:r>
            <w:r w:rsidR="003C6F74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)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</w:t>
            </w:r>
            <w:r w:rsidR="00F36237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OMD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pertinent</w:t>
            </w:r>
            <w:r w:rsidR="00947581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(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s</w:t>
            </w:r>
            <w:r w:rsidR="00947581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)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qui</w:t>
            </w:r>
            <w:r w:rsidR="00947581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a/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ont contribué à leur réalisation)</w:t>
            </w:r>
          </w:p>
        </w:tc>
      </w:tr>
      <w:tr w:rsidR="007036FE" w:rsidRPr="00685130" w:rsidTr="00196B59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spacing w:line="276" w:lineRule="auto"/>
              <w:jc w:val="both"/>
              <w:rPr>
                <w:rFonts w:asciiTheme="minorHAnsi" w:hAnsiTheme="minorHAnsi" w:cs="TimesNewRomanPSMT-Identity-H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sz w:val="20"/>
                <w:lang w:val="fr-FR"/>
              </w:rPr>
              <w:t>(200 mots maximum)</w:t>
            </w:r>
          </w:p>
          <w:p w:rsidR="007036FE" w:rsidRPr="00685130" w:rsidRDefault="007036FE" w:rsidP="00196B59">
            <w:pPr>
              <w:spacing w:line="276" w:lineRule="auto"/>
              <w:jc w:val="both"/>
              <w:rPr>
                <w:rFonts w:asciiTheme="minorHAnsi" w:hAnsiTheme="minorHAnsi"/>
                <w:sz w:val="8"/>
                <w:szCs w:val="8"/>
                <w:lang w:val="fr-FR"/>
              </w:rPr>
            </w:pPr>
          </w:p>
        </w:tc>
      </w:tr>
      <w:tr w:rsidR="007036FE" w:rsidRPr="00286873" w:rsidTr="00196B59">
        <w:tc>
          <w:tcPr>
            <w:tcW w:w="97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3C6F74">
            <w:pPr>
              <w:rPr>
                <w:rFonts w:asciiTheme="minorHAnsi" w:hAnsiTheme="minorHAnsi"/>
                <w:b/>
                <w:bCs/>
                <w:color w:val="993300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 xml:space="preserve">4. Résumé 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(Note : Veuillez fournir un bref résumé. Prière d'indiquer le budget total alloué à l'initiative si vous en connaissez le montant. Veuillez décrire l</w:t>
            </w:r>
            <w:r w:rsidR="00947581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e processus ayant été utilisé</w:t>
            </w:r>
            <w:r w:rsidR="003C6F74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pour qualifier </w:t>
            </w:r>
            <w:r w:rsidR="00CF3097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l’initiative </w:t>
            </w:r>
            <w:r w:rsidR="00CF3097"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d’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"initiative phare" (</w:t>
            </w:r>
            <w:r w:rsidR="003C6F74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prix décerné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par le gouvernement national ou </w:t>
            </w:r>
            <w:r w:rsidR="003C6F74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infra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national, </w:t>
            </w:r>
            <w:r w:rsidR="003C6F74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prix montrant l’appréciation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de l'ONU, etc.)</w:t>
            </w:r>
          </w:p>
        </w:tc>
      </w:tr>
      <w:tr w:rsidR="007036FE" w:rsidRPr="00685130" w:rsidTr="00196B59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sz w:val="20"/>
                <w:lang w:val="fr-FR"/>
              </w:rPr>
              <w:t>(250 mots maximum)</w:t>
            </w:r>
          </w:p>
          <w:p w:rsidR="007036FE" w:rsidRPr="00685130" w:rsidRDefault="007036FE" w:rsidP="00196B59">
            <w:pPr>
              <w:jc w:val="both"/>
              <w:rPr>
                <w:rFonts w:asciiTheme="minorHAnsi" w:hAnsiTheme="minorHAnsi"/>
                <w:sz w:val="12"/>
                <w:szCs w:val="12"/>
                <w:lang w:val="fr-FR"/>
              </w:rPr>
            </w:pPr>
          </w:p>
        </w:tc>
      </w:tr>
      <w:tr w:rsidR="007036FE" w:rsidRPr="00286873" w:rsidTr="00196B59">
        <w:tc>
          <w:tcPr>
            <w:tcW w:w="97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3C6F74">
            <w:pPr>
              <w:rPr>
                <w:rFonts w:asciiTheme="minorHAnsi" w:hAnsiTheme="minorHAnsi"/>
                <w:color w:val="993300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 xml:space="preserve">5. Partenaires d'exécution 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(Note : Dans le cas de programmes conjoints, veuillez préciser le nom des agences de l'ONU qui y ont participé. Veuillez citer également les organismes publics et les organisations de la société civile impliqués dans le programme et présenter de manière concise leurs rôles respectif</w:t>
            </w:r>
            <w:r w:rsidR="003C6F74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s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) </w:t>
            </w:r>
          </w:p>
        </w:tc>
      </w:tr>
      <w:tr w:rsidR="007036FE" w:rsidRPr="00685130" w:rsidTr="00196B59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rPr>
                <w:rFonts w:asciiTheme="minorHAnsi" w:hAnsiTheme="minorHAnsi"/>
                <w:color w:val="231F20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color w:val="231F20"/>
                <w:sz w:val="20"/>
                <w:lang w:val="fr-FR"/>
              </w:rPr>
              <w:t>(</w:t>
            </w:r>
            <w:r w:rsidRPr="00685130">
              <w:rPr>
                <w:rFonts w:asciiTheme="minorHAnsi" w:eastAsia="Verdana" w:hAnsiTheme="minorHAnsi"/>
                <w:sz w:val="20"/>
                <w:lang w:val="fr-FR"/>
              </w:rPr>
              <w:t>50 mots maximum</w:t>
            </w:r>
            <w:r w:rsidRPr="00685130">
              <w:rPr>
                <w:rFonts w:asciiTheme="minorHAnsi" w:eastAsia="Verdana" w:hAnsiTheme="minorHAnsi"/>
                <w:color w:val="231F20"/>
                <w:sz w:val="20"/>
                <w:lang w:val="fr-FR"/>
              </w:rPr>
              <w:t>)</w:t>
            </w:r>
          </w:p>
          <w:p w:rsidR="007036FE" w:rsidRPr="00685130" w:rsidRDefault="007036FE" w:rsidP="00196B59">
            <w:pPr>
              <w:rPr>
                <w:rFonts w:asciiTheme="minorHAnsi" w:hAnsiTheme="minorHAnsi"/>
                <w:color w:val="231F20"/>
                <w:sz w:val="12"/>
                <w:szCs w:val="12"/>
                <w:lang w:val="fr-FR"/>
              </w:rPr>
            </w:pPr>
          </w:p>
        </w:tc>
      </w:tr>
      <w:tr w:rsidR="007036FE" w:rsidRPr="00286873" w:rsidTr="00196B59">
        <w:trPr>
          <w:trHeight w:val="1087"/>
        </w:trPr>
        <w:tc>
          <w:tcPr>
            <w:tcW w:w="97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3C6F7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 xml:space="preserve">6. Impact 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(Note : Dans ce paragraphe, vous pouvez traduire les résultats </w:t>
            </w:r>
            <w:r w:rsidR="003C6F74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chiffrés 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de l'initiative en indiquant, par exemple, le nombre d'enfants qui en ont bénéficié ou le nombre d'emplois qui ont été créés. Dans le cas des initiatives concer</w:t>
            </w:r>
            <w:r w:rsidR="003C6F74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ne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nt davantage la gouvernance, la politique ou le processus, tel</w:t>
            </w:r>
            <w:r w:rsidR="00947581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le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que l'adaptation locale des </w:t>
            </w:r>
            <w:r w:rsidR="00F36237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OMD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, veuillez inclure le principal impact</w:t>
            </w:r>
            <w:r w:rsidR="003C6F74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obtenu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, comme dans l'exemple suivant : « Stratégie de développement local adoptée et mise en œuvre »)</w:t>
            </w:r>
          </w:p>
        </w:tc>
      </w:tr>
      <w:tr w:rsidR="007036FE" w:rsidRPr="00685130" w:rsidTr="00196B59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b w:val="0"/>
                <w:bCs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b w:val="0"/>
                <w:lang w:val="fr-FR"/>
              </w:rPr>
              <w:t>(200 mots maximum)</w:t>
            </w:r>
          </w:p>
          <w:p w:rsidR="007036FE" w:rsidRPr="00685130" w:rsidRDefault="007036FE" w:rsidP="00196B59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sz w:val="12"/>
                <w:szCs w:val="12"/>
                <w:lang w:val="fr-FR"/>
              </w:rPr>
            </w:pPr>
          </w:p>
        </w:tc>
      </w:tr>
      <w:tr w:rsidR="007036FE" w:rsidRPr="00286873" w:rsidTr="00196B59">
        <w:trPr>
          <w:trHeight w:val="682"/>
        </w:trPr>
        <w:tc>
          <w:tcPr>
            <w:tcW w:w="97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 xml:space="preserve">7. Rôle du PNUD 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(Note : Veuillez décrire le rôle spécifique et/ou cataly</w:t>
            </w:r>
            <w:r w:rsidR="003C6F74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seur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</w:t>
            </w:r>
            <w:r w:rsidR="003C6F74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du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PNUD pour faire de cette initiative un succès et soutenir efficacement le gouvernement ainsi que les </w:t>
            </w:r>
            <w:r w:rsidR="003C6F74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partie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s</w:t>
            </w:r>
            <w:r w:rsidR="003C6F74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prenantes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loca</w:t>
            </w:r>
            <w:r w:rsidR="003C6F74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les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)</w:t>
            </w:r>
          </w:p>
        </w:tc>
      </w:tr>
      <w:tr w:rsidR="007036FE" w:rsidRPr="00685130" w:rsidTr="00196B59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b w:val="0"/>
                <w:bCs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b w:val="0"/>
                <w:lang w:val="fr-FR"/>
              </w:rPr>
              <w:t>(200 mots maximum)</w:t>
            </w:r>
          </w:p>
          <w:p w:rsidR="007036FE" w:rsidRPr="00685130" w:rsidRDefault="007036FE" w:rsidP="00196B59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b w:val="0"/>
                <w:bCs/>
                <w:sz w:val="12"/>
                <w:szCs w:val="12"/>
                <w:lang w:val="fr-FR"/>
              </w:rPr>
            </w:pPr>
          </w:p>
        </w:tc>
      </w:tr>
      <w:tr w:rsidR="007036FE" w:rsidRPr="00286873" w:rsidTr="00196B59">
        <w:tc>
          <w:tcPr>
            <w:tcW w:w="97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</w:pPr>
            <w:r w:rsidRPr="00685130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>8. Principaux enseignements tirés</w:t>
            </w:r>
            <w:r w:rsidR="00685130" w:rsidRPr="00685130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 xml:space="preserve"> 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(Note : Veuillez préciser les principaux défis et la façon dont ceux-ci ont été surmontés)</w:t>
            </w:r>
          </w:p>
        </w:tc>
      </w:tr>
      <w:tr w:rsidR="007036FE" w:rsidRPr="00685130" w:rsidTr="00196B59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sz w:val="20"/>
                <w:lang w:val="fr-FR"/>
              </w:rPr>
              <w:t>(200 mots maximum)</w:t>
            </w:r>
          </w:p>
          <w:p w:rsidR="007036FE" w:rsidRPr="00685130" w:rsidRDefault="007036FE" w:rsidP="00196B59">
            <w:pPr>
              <w:jc w:val="both"/>
              <w:rPr>
                <w:rFonts w:asciiTheme="minorHAnsi" w:hAnsiTheme="minorHAnsi"/>
                <w:sz w:val="12"/>
                <w:szCs w:val="12"/>
                <w:lang w:val="fr-FR"/>
              </w:rPr>
            </w:pPr>
          </w:p>
        </w:tc>
      </w:tr>
      <w:tr w:rsidR="007036FE" w:rsidRPr="00243B3D" w:rsidTr="00196B59">
        <w:tc>
          <w:tcPr>
            <w:tcW w:w="97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243B3D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 xml:space="preserve">9. Facteurs clés du succès de l'initiative 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(Note : Le </w:t>
            </w:r>
            <w:r w:rsidR="00243B3D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« 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succès</w:t>
            </w:r>
            <w:r w:rsidR="00243B3D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 »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de l'initiative fait référence à s</w:t>
            </w:r>
            <w:r w:rsidR="00243B3D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a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</w:t>
            </w:r>
            <w:r w:rsidR="00243B3D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capacité à 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évolu</w:t>
            </w:r>
            <w:r w:rsidR="00243B3D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er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,</w:t>
            </w:r>
            <w:r w:rsidR="00243B3D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être étendue et reproduite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, </w:t>
            </w:r>
            <w:r w:rsidR="00243B3D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sa 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durabilité et</w:t>
            </w:r>
            <w:r w:rsidR="00243B3D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le potentiel d’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appropriation nationale et/ou locale</w:t>
            </w:r>
            <w:r w:rsidR="00243B3D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)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. Sur la base de cette information, veuillez décrire brièvement les facteurs [méthodologie innovante, contexte de</w:t>
            </w:r>
            <w:r w:rsidR="00243B3D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s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</w:t>
            </w:r>
            <w:r w:rsidR="00243B3D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>opérations,</w:t>
            </w:r>
            <w:r w:rsidRPr="00685130">
              <w:rPr>
                <w:rFonts w:asciiTheme="minorHAnsi" w:eastAsia="Verdana" w:hAnsiTheme="minorHAnsi"/>
                <w:color w:val="993300"/>
                <w:sz w:val="20"/>
                <w:lang w:val="fr-FR"/>
              </w:rPr>
              <w:t xml:space="preserve"> procédure de consultation, etc.] qui ont contribué au succès de l'initiative. Soyez le plus concis et précis possible)</w:t>
            </w:r>
          </w:p>
        </w:tc>
      </w:tr>
      <w:tr w:rsidR="007036FE" w:rsidRPr="00685130" w:rsidTr="00196B59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sz w:val="20"/>
                <w:lang w:val="fr-FR"/>
              </w:rPr>
              <w:t>(150 mots maximum)</w:t>
            </w:r>
          </w:p>
          <w:p w:rsidR="007036FE" w:rsidRPr="00685130" w:rsidRDefault="007036FE" w:rsidP="00196B59">
            <w:pPr>
              <w:jc w:val="both"/>
              <w:rPr>
                <w:rFonts w:asciiTheme="minorHAnsi" w:hAnsiTheme="minorHAnsi"/>
                <w:sz w:val="10"/>
                <w:szCs w:val="10"/>
                <w:lang w:val="fr-FR"/>
              </w:rPr>
            </w:pPr>
          </w:p>
        </w:tc>
      </w:tr>
      <w:tr w:rsidR="007036FE" w:rsidRPr="00685130" w:rsidTr="00196B59">
        <w:tc>
          <w:tcPr>
            <w:tcW w:w="97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rPr>
                <w:rFonts w:asciiTheme="minorHAnsi" w:hAnsiTheme="minorHAnsi"/>
                <w:color w:val="1F497D"/>
                <w:sz w:val="28"/>
                <w:szCs w:val="28"/>
                <w:lang w:val="fr-FR"/>
              </w:rPr>
            </w:pPr>
            <w:r w:rsidRPr="00685130">
              <w:rPr>
                <w:rFonts w:asciiTheme="minorHAnsi" w:eastAsia="Verdana" w:hAnsiTheme="minorHAnsi"/>
                <w:b/>
                <w:color w:val="1F497D"/>
                <w:sz w:val="28"/>
                <w:lang w:val="fr-FR"/>
              </w:rPr>
              <w:t>10. Autres informations</w:t>
            </w:r>
          </w:p>
        </w:tc>
      </w:tr>
      <w:tr w:rsidR="007036FE" w:rsidRPr="00685130" w:rsidTr="00196B59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196B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85130">
              <w:rPr>
                <w:rFonts w:asciiTheme="minorHAnsi" w:eastAsia="Verdana" w:hAnsiTheme="minorHAnsi"/>
                <w:sz w:val="20"/>
                <w:lang w:val="fr-FR"/>
              </w:rPr>
              <w:t>(50 mots maximum)</w:t>
            </w:r>
          </w:p>
          <w:p w:rsidR="007036FE" w:rsidRPr="00685130" w:rsidRDefault="007036FE" w:rsidP="00196B59">
            <w:pPr>
              <w:jc w:val="both"/>
              <w:rPr>
                <w:rFonts w:asciiTheme="minorHAnsi" w:hAnsiTheme="minorHAnsi"/>
                <w:sz w:val="10"/>
                <w:szCs w:val="10"/>
                <w:lang w:val="fr-FR"/>
              </w:rPr>
            </w:pPr>
          </w:p>
        </w:tc>
      </w:tr>
      <w:tr w:rsidR="007036FE" w:rsidRPr="00286873" w:rsidTr="00196B59">
        <w:tc>
          <w:tcPr>
            <w:tcW w:w="97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FE" w:rsidRPr="00685130" w:rsidRDefault="007036FE" w:rsidP="00F13D67">
            <w:pPr>
              <w:jc w:val="both"/>
              <w:rPr>
                <w:rFonts w:asciiTheme="minorHAnsi" w:hAnsiTheme="minorHAnsi"/>
                <w:b/>
                <w:bCs/>
                <w:color w:val="1F497D"/>
                <w:lang w:val="fr-FR"/>
              </w:rPr>
            </w:pPr>
            <w:r w:rsidRPr="00685130">
              <w:rPr>
                <w:rFonts w:asciiTheme="minorHAnsi" w:eastAsia="Verdana" w:hAnsiTheme="minorHAnsi"/>
                <w:b/>
                <w:color w:val="1F497D"/>
                <w:lang w:val="fr-FR"/>
              </w:rPr>
              <w:t xml:space="preserve">Veuillez joindre au moins deux photos </w:t>
            </w:r>
            <w:r w:rsidR="00243B3D">
              <w:rPr>
                <w:rFonts w:asciiTheme="minorHAnsi" w:eastAsia="Verdana" w:hAnsiTheme="minorHAnsi"/>
                <w:b/>
                <w:color w:val="1F497D"/>
                <w:lang w:val="fr-FR"/>
              </w:rPr>
              <w:t>(</w:t>
            </w:r>
            <w:r w:rsidRPr="00685130">
              <w:rPr>
                <w:rFonts w:asciiTheme="minorHAnsi" w:eastAsia="Verdana" w:hAnsiTheme="minorHAnsi"/>
                <w:b/>
                <w:color w:val="1F497D"/>
                <w:lang w:val="fr-FR"/>
              </w:rPr>
              <w:t>ou plus</w:t>
            </w:r>
            <w:r w:rsidR="00243B3D">
              <w:rPr>
                <w:rFonts w:asciiTheme="minorHAnsi" w:eastAsia="Verdana" w:hAnsiTheme="minorHAnsi"/>
                <w:b/>
                <w:color w:val="1F497D"/>
                <w:lang w:val="fr-FR"/>
              </w:rPr>
              <w:t>)</w:t>
            </w:r>
            <w:r w:rsidRPr="00685130">
              <w:rPr>
                <w:rFonts w:asciiTheme="minorHAnsi" w:eastAsia="Verdana" w:hAnsiTheme="minorHAnsi"/>
                <w:b/>
                <w:color w:val="1F497D"/>
                <w:lang w:val="fr-FR"/>
              </w:rPr>
              <w:t xml:space="preserve"> se rapportant à l'initiative mise en œuvre.</w:t>
            </w:r>
          </w:p>
        </w:tc>
      </w:tr>
    </w:tbl>
    <w:p w:rsidR="007036FE" w:rsidRPr="00685130" w:rsidRDefault="007036FE" w:rsidP="006C219B">
      <w:pPr>
        <w:pStyle w:val="Default"/>
        <w:jc w:val="both"/>
        <w:rPr>
          <w:rFonts w:asciiTheme="minorHAnsi" w:hAnsiTheme="minorHAnsi" w:cstheme="minorHAnsi"/>
          <w:lang w:val="fr-FR"/>
        </w:rPr>
      </w:pPr>
    </w:p>
    <w:sectPr w:rsidR="007036FE" w:rsidRPr="00685130" w:rsidSect="003902C5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77" w:rsidRDefault="00256577" w:rsidP="005D4516">
      <w:r>
        <w:separator/>
      </w:r>
    </w:p>
  </w:endnote>
  <w:endnote w:type="continuationSeparator" w:id="0">
    <w:p w:rsidR="00256577" w:rsidRDefault="00256577" w:rsidP="005D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77" w:rsidRDefault="00256577" w:rsidP="005D4516">
      <w:r>
        <w:separator/>
      </w:r>
    </w:p>
  </w:footnote>
  <w:footnote w:type="continuationSeparator" w:id="0">
    <w:p w:rsidR="00256577" w:rsidRDefault="00256577" w:rsidP="005D4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D2" w:rsidRPr="007E09C2" w:rsidRDefault="00256577" w:rsidP="006270A5">
    <w:pPr>
      <w:jc w:val="center"/>
      <w:outlineLvl w:val="0"/>
      <w:rPr>
        <w:rFonts w:ascii="Tahoma" w:hAnsi="Tahoma" w:cs="Tahoma"/>
        <w:b/>
        <w:caps/>
        <w:sz w:val="8"/>
        <w:szCs w:val="8"/>
      </w:rPr>
    </w:pPr>
  </w:p>
  <w:p w:rsidR="002970D2" w:rsidRDefault="00256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67A"/>
    <w:multiLevelType w:val="hybridMultilevel"/>
    <w:tmpl w:val="4A88B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7938"/>
    <w:multiLevelType w:val="hybridMultilevel"/>
    <w:tmpl w:val="0F988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261E1"/>
    <w:multiLevelType w:val="hybridMultilevel"/>
    <w:tmpl w:val="829C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0387"/>
    <w:multiLevelType w:val="hybridMultilevel"/>
    <w:tmpl w:val="CD46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B055E"/>
    <w:multiLevelType w:val="hybridMultilevel"/>
    <w:tmpl w:val="4384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91BE6"/>
    <w:multiLevelType w:val="hybridMultilevel"/>
    <w:tmpl w:val="A20C13C0"/>
    <w:lvl w:ilvl="0" w:tplc="519AF22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519AF22A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2" w:tplc="519AF22A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82"/>
    <w:rsid w:val="00021ABB"/>
    <w:rsid w:val="0003580F"/>
    <w:rsid w:val="000423D5"/>
    <w:rsid w:val="00063A29"/>
    <w:rsid w:val="00064A07"/>
    <w:rsid w:val="00075B1B"/>
    <w:rsid w:val="00081A73"/>
    <w:rsid w:val="000871F7"/>
    <w:rsid w:val="00090A5B"/>
    <w:rsid w:val="000C079B"/>
    <w:rsid w:val="000C491B"/>
    <w:rsid w:val="000D2EA9"/>
    <w:rsid w:val="000E7325"/>
    <w:rsid w:val="00101C5C"/>
    <w:rsid w:val="00101F39"/>
    <w:rsid w:val="0012552C"/>
    <w:rsid w:val="00150FA1"/>
    <w:rsid w:val="00153A42"/>
    <w:rsid w:val="00157EE2"/>
    <w:rsid w:val="00164128"/>
    <w:rsid w:val="0017681C"/>
    <w:rsid w:val="00182EEB"/>
    <w:rsid w:val="001B3B65"/>
    <w:rsid w:val="001C6557"/>
    <w:rsid w:val="001D3259"/>
    <w:rsid w:val="001D6B28"/>
    <w:rsid w:val="001E6582"/>
    <w:rsid w:val="001F79CD"/>
    <w:rsid w:val="00205B71"/>
    <w:rsid w:val="00227E5D"/>
    <w:rsid w:val="002337F1"/>
    <w:rsid w:val="00243B3D"/>
    <w:rsid w:val="00247892"/>
    <w:rsid w:val="00256577"/>
    <w:rsid w:val="0028331E"/>
    <w:rsid w:val="00286873"/>
    <w:rsid w:val="002D0939"/>
    <w:rsid w:val="002D098B"/>
    <w:rsid w:val="002D77C7"/>
    <w:rsid w:val="00326892"/>
    <w:rsid w:val="00373D65"/>
    <w:rsid w:val="003A1AAD"/>
    <w:rsid w:val="003B52B5"/>
    <w:rsid w:val="003B5BF4"/>
    <w:rsid w:val="003B614F"/>
    <w:rsid w:val="003C45C7"/>
    <w:rsid w:val="003C6F74"/>
    <w:rsid w:val="003E04CD"/>
    <w:rsid w:val="003E4037"/>
    <w:rsid w:val="003E4FFE"/>
    <w:rsid w:val="0042717F"/>
    <w:rsid w:val="004276B4"/>
    <w:rsid w:val="00444EC5"/>
    <w:rsid w:val="00447CC5"/>
    <w:rsid w:val="00480BA7"/>
    <w:rsid w:val="004B739A"/>
    <w:rsid w:val="004F0B0A"/>
    <w:rsid w:val="00510B2A"/>
    <w:rsid w:val="00514A14"/>
    <w:rsid w:val="00515000"/>
    <w:rsid w:val="005206C9"/>
    <w:rsid w:val="00520E48"/>
    <w:rsid w:val="00536736"/>
    <w:rsid w:val="00542048"/>
    <w:rsid w:val="00570EF6"/>
    <w:rsid w:val="0059195E"/>
    <w:rsid w:val="005A2AAA"/>
    <w:rsid w:val="005B4014"/>
    <w:rsid w:val="005C0C67"/>
    <w:rsid w:val="005D2DF8"/>
    <w:rsid w:val="005D4516"/>
    <w:rsid w:val="005F6FF9"/>
    <w:rsid w:val="006239D2"/>
    <w:rsid w:val="00631020"/>
    <w:rsid w:val="006445F4"/>
    <w:rsid w:val="00646967"/>
    <w:rsid w:val="00672A28"/>
    <w:rsid w:val="00685130"/>
    <w:rsid w:val="006A01AF"/>
    <w:rsid w:val="006A7557"/>
    <w:rsid w:val="006C0A06"/>
    <w:rsid w:val="006C219B"/>
    <w:rsid w:val="006C3320"/>
    <w:rsid w:val="006C5B47"/>
    <w:rsid w:val="006D35D6"/>
    <w:rsid w:val="006D5E0A"/>
    <w:rsid w:val="007036FE"/>
    <w:rsid w:val="007067D9"/>
    <w:rsid w:val="007073AB"/>
    <w:rsid w:val="00727B80"/>
    <w:rsid w:val="00735788"/>
    <w:rsid w:val="00737A1B"/>
    <w:rsid w:val="00743010"/>
    <w:rsid w:val="00746476"/>
    <w:rsid w:val="00747606"/>
    <w:rsid w:val="00747B34"/>
    <w:rsid w:val="0078083F"/>
    <w:rsid w:val="00786A07"/>
    <w:rsid w:val="0079055D"/>
    <w:rsid w:val="007A04E5"/>
    <w:rsid w:val="007D6062"/>
    <w:rsid w:val="007E546F"/>
    <w:rsid w:val="007F2958"/>
    <w:rsid w:val="00800925"/>
    <w:rsid w:val="00834F0A"/>
    <w:rsid w:val="0085041C"/>
    <w:rsid w:val="008671F1"/>
    <w:rsid w:val="00876035"/>
    <w:rsid w:val="008A3CA2"/>
    <w:rsid w:val="008B10CA"/>
    <w:rsid w:val="008B4882"/>
    <w:rsid w:val="008C0691"/>
    <w:rsid w:val="0090176C"/>
    <w:rsid w:val="00903A04"/>
    <w:rsid w:val="00910986"/>
    <w:rsid w:val="009118A3"/>
    <w:rsid w:val="00920C05"/>
    <w:rsid w:val="0092450F"/>
    <w:rsid w:val="00925FE5"/>
    <w:rsid w:val="00947581"/>
    <w:rsid w:val="00952995"/>
    <w:rsid w:val="0095758E"/>
    <w:rsid w:val="009929F1"/>
    <w:rsid w:val="009C3EE2"/>
    <w:rsid w:val="009F400E"/>
    <w:rsid w:val="00A27778"/>
    <w:rsid w:val="00A371BB"/>
    <w:rsid w:val="00A57684"/>
    <w:rsid w:val="00A62166"/>
    <w:rsid w:val="00A71220"/>
    <w:rsid w:val="00A71977"/>
    <w:rsid w:val="00A77AB2"/>
    <w:rsid w:val="00AA45E6"/>
    <w:rsid w:val="00AC3B92"/>
    <w:rsid w:val="00B06B61"/>
    <w:rsid w:val="00B11027"/>
    <w:rsid w:val="00B13615"/>
    <w:rsid w:val="00B25034"/>
    <w:rsid w:val="00B250EE"/>
    <w:rsid w:val="00B2653C"/>
    <w:rsid w:val="00B6591B"/>
    <w:rsid w:val="00B74313"/>
    <w:rsid w:val="00B757FD"/>
    <w:rsid w:val="00BB3CB9"/>
    <w:rsid w:val="00BB7032"/>
    <w:rsid w:val="00BF337B"/>
    <w:rsid w:val="00BF68D9"/>
    <w:rsid w:val="00C01BE9"/>
    <w:rsid w:val="00C02478"/>
    <w:rsid w:val="00C05F75"/>
    <w:rsid w:val="00C45D9A"/>
    <w:rsid w:val="00C467CD"/>
    <w:rsid w:val="00C556E7"/>
    <w:rsid w:val="00C90540"/>
    <w:rsid w:val="00CA0F15"/>
    <w:rsid w:val="00CA3AE3"/>
    <w:rsid w:val="00CB2673"/>
    <w:rsid w:val="00CC2FA0"/>
    <w:rsid w:val="00CE352B"/>
    <w:rsid w:val="00CE43A8"/>
    <w:rsid w:val="00CE4E3F"/>
    <w:rsid w:val="00CF3097"/>
    <w:rsid w:val="00D12724"/>
    <w:rsid w:val="00D22960"/>
    <w:rsid w:val="00D26715"/>
    <w:rsid w:val="00D33228"/>
    <w:rsid w:val="00D43151"/>
    <w:rsid w:val="00D432C4"/>
    <w:rsid w:val="00D45C0B"/>
    <w:rsid w:val="00D473B6"/>
    <w:rsid w:val="00D604B0"/>
    <w:rsid w:val="00D80DBB"/>
    <w:rsid w:val="00DE25BC"/>
    <w:rsid w:val="00DF5FE5"/>
    <w:rsid w:val="00E17263"/>
    <w:rsid w:val="00E22DD5"/>
    <w:rsid w:val="00E31F11"/>
    <w:rsid w:val="00E359AC"/>
    <w:rsid w:val="00E413CA"/>
    <w:rsid w:val="00E47C0D"/>
    <w:rsid w:val="00E5274D"/>
    <w:rsid w:val="00E61B95"/>
    <w:rsid w:val="00E62C20"/>
    <w:rsid w:val="00E7477C"/>
    <w:rsid w:val="00E76C1E"/>
    <w:rsid w:val="00E807B8"/>
    <w:rsid w:val="00E85736"/>
    <w:rsid w:val="00E94CC9"/>
    <w:rsid w:val="00EC2CC6"/>
    <w:rsid w:val="00EF258D"/>
    <w:rsid w:val="00F019A1"/>
    <w:rsid w:val="00F0324F"/>
    <w:rsid w:val="00F13D67"/>
    <w:rsid w:val="00F36237"/>
    <w:rsid w:val="00F56C8F"/>
    <w:rsid w:val="00F717CD"/>
    <w:rsid w:val="00F8565C"/>
    <w:rsid w:val="00FA1A50"/>
    <w:rsid w:val="00FD182C"/>
    <w:rsid w:val="00FE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8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E6582"/>
    <w:pPr>
      <w:keepNext/>
      <w:spacing w:before="480" w:line="276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582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styleId="Hyperlink">
    <w:name w:val="Hyperlink"/>
    <w:basedOn w:val="DefaultParagraphFont"/>
    <w:unhideWhenUsed/>
    <w:rsid w:val="001E65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582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"/>
    <w:rsid w:val="001E6582"/>
    <w:pPr>
      <w:autoSpaceDE w:val="0"/>
      <w:autoSpaceDN w:val="0"/>
    </w:pPr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5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D9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D9A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rsid w:val="007036F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036F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036FE"/>
    <w:pPr>
      <w:spacing w:before="100" w:beforeAutospacing="1" w:after="100" w:afterAutospacing="1"/>
    </w:pPr>
    <w:rPr>
      <w:rFonts w:ascii="Verdana" w:eastAsia="Times New Roman" w:hAnsi="Verdana" w:cs="Times New Roman"/>
      <w:b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036FE"/>
    <w:rPr>
      <w:rFonts w:ascii="Verdana" w:eastAsia="Times New Roman" w:hAnsi="Verdana" w:cs="Times New Roman"/>
      <w:b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8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E6582"/>
    <w:pPr>
      <w:keepNext/>
      <w:spacing w:before="480" w:line="276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582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styleId="Hyperlink">
    <w:name w:val="Hyperlink"/>
    <w:basedOn w:val="DefaultParagraphFont"/>
    <w:unhideWhenUsed/>
    <w:rsid w:val="001E65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582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"/>
    <w:rsid w:val="001E6582"/>
    <w:pPr>
      <w:autoSpaceDE w:val="0"/>
      <w:autoSpaceDN w:val="0"/>
    </w:pPr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5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D9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D9A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rsid w:val="007036F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036F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036FE"/>
    <w:pPr>
      <w:spacing w:before="100" w:beforeAutospacing="1" w:after="100" w:afterAutospacing="1"/>
    </w:pPr>
    <w:rPr>
      <w:rFonts w:ascii="Verdana" w:eastAsia="Times New Roman" w:hAnsi="Verdana" w:cs="Times New Roman"/>
      <w:b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036FE"/>
    <w:rPr>
      <w:rFonts w:ascii="Verdana" w:eastAsia="Times New Roman" w:hAnsi="Verdana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Rubian</dc:creator>
  <cp:lastModifiedBy>Orria Goni</cp:lastModifiedBy>
  <cp:revision>2</cp:revision>
  <dcterms:created xsi:type="dcterms:W3CDTF">2013-04-05T20:21:00Z</dcterms:created>
  <dcterms:modified xsi:type="dcterms:W3CDTF">2013-04-05T20:21:00Z</dcterms:modified>
</cp:coreProperties>
</file>